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附件6：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>《                  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依据对照表</w:t>
      </w:r>
    </w:p>
    <w:tbl>
      <w:tblPr>
        <w:tblStyle w:val="2"/>
        <w:tblW w:w="90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2850"/>
        <w:gridCol w:w="48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0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送审单位：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1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文件内容</w:t>
            </w: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上位依据、权力来源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both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…………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both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singl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…………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080" w:firstLineChars="110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  <w:lang w:eastAsia="zh-CN"/>
              </w:rPr>
              <w:t>依据或权力来源：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35A2B"/>
    <w:rsid w:val="0EA35A2B"/>
    <w:rsid w:val="366E3D96"/>
    <w:rsid w:val="5726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2019-12-12T16:29:00Z</dcterms:created>
  <dc:creator>张小菜菜</dc:creator>
  <cp:lastModifiedBy>greatwall</cp:lastModifiedBy>
  <cp:lastPrinted>2019-12-12T17:00:00Z</cp:lastPrinted>
  <dcterms:modified xsi:type="dcterms:W3CDTF">2023-02-16T09:30:19Z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